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BD" w:rsidRDefault="007432BD" w:rsidP="00136030">
      <w:pPr>
        <w:pStyle w:val="a5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tbl>
      <w:tblPr>
        <w:tblpPr w:leftFromText="180" w:rightFromText="180" w:bottomFromText="200" w:vertAnchor="text" w:horzAnchor="margin" w:tblpXSpec="center" w:tblpY="951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7432BD" w:rsidRPr="007432BD" w:rsidTr="007432BD">
        <w:trPr>
          <w:trHeight w:val="1702"/>
        </w:trPr>
        <w:tc>
          <w:tcPr>
            <w:tcW w:w="6807" w:type="dxa"/>
            <w:hideMark/>
          </w:tcPr>
          <w:p w:rsidR="007432BD" w:rsidRPr="007432BD" w:rsidRDefault="007432BD" w:rsidP="0074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7432BD" w:rsidRPr="007432BD" w:rsidRDefault="007432BD" w:rsidP="0074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  <w:bookmarkStart w:id="0" w:name="_GoBack"/>
            <w:bookmarkEnd w:id="0"/>
          </w:p>
          <w:p w:rsidR="007432BD" w:rsidRPr="007432BD" w:rsidRDefault="007432BD" w:rsidP="0074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432BD" w:rsidRPr="007432BD" w:rsidRDefault="007432BD" w:rsidP="0074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7432BD" w:rsidRPr="007432BD" w:rsidRDefault="007432BD" w:rsidP="0074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7432BD" w:rsidRPr="007432BD" w:rsidRDefault="007432BD" w:rsidP="007432B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7432BD" w:rsidRPr="007432BD" w:rsidRDefault="007432BD" w:rsidP="0074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7432BD" w:rsidRPr="007432BD" w:rsidRDefault="007432BD" w:rsidP="0074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432BD" w:rsidRPr="007432BD" w:rsidRDefault="007432BD" w:rsidP="0074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7432BD" w:rsidRPr="007432BD" w:rsidRDefault="007432BD" w:rsidP="007432B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74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432BD" w:rsidRPr="007432BD" w:rsidRDefault="007432BD" w:rsidP="007432BD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35</w:t>
      </w:r>
      <w:r w:rsidRPr="007432BD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7432BD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7432B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432BD" w:rsidRPr="007432BD" w:rsidRDefault="007432BD" w:rsidP="007432B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32BD" w:rsidRDefault="007432BD" w:rsidP="007432BD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7432BD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о  портфолио  учителя</w:t>
      </w:r>
    </w:p>
    <w:p w:rsidR="007432BD" w:rsidRDefault="007432BD" w:rsidP="00136030">
      <w:pPr>
        <w:pStyle w:val="a5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7432BD">
        <w:rPr>
          <w:b/>
          <w:bCs/>
          <w:color w:val="333333"/>
          <w:sz w:val="28"/>
          <w:szCs w:val="28"/>
          <w:bdr w:val="none" w:sz="0" w:space="0" w:color="auto" w:frame="1"/>
        </w:rPr>
        <w:t>1. Общие положения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000000"/>
          <w:sz w:val="28"/>
          <w:szCs w:val="28"/>
        </w:rPr>
        <w:t xml:space="preserve">1.1. Настоящее  положение разработано в соответствии с п.1 ч.3 ст.28, ч.3 ст.47  Федерального Закона «Об образовании в Российской Федерации» от 29.12.2012 г. № 273-ФЗ и Уставом </w:t>
      </w:r>
      <w:r w:rsidRPr="007432BD">
        <w:rPr>
          <w:sz w:val="28"/>
          <w:szCs w:val="28"/>
        </w:rPr>
        <w:t xml:space="preserve">МБОУ </w:t>
      </w:r>
      <w:r w:rsidRPr="007432BD">
        <w:rPr>
          <w:rFonts w:eastAsia="MS Mincho"/>
          <w:sz w:val="28"/>
          <w:szCs w:val="28"/>
        </w:rPr>
        <w:t xml:space="preserve">«Боковская средняя общеобразовательная школа имени </w:t>
      </w:r>
      <w:proofErr w:type="spellStart"/>
      <w:r w:rsidRPr="007432BD">
        <w:rPr>
          <w:rFonts w:eastAsia="MS Mincho"/>
          <w:sz w:val="28"/>
          <w:szCs w:val="28"/>
        </w:rPr>
        <w:t>Я.П.Теличенко</w:t>
      </w:r>
      <w:proofErr w:type="spellEnd"/>
      <w:r w:rsidRPr="007432BD">
        <w:rPr>
          <w:rFonts w:eastAsia="MS Mincho"/>
          <w:sz w:val="28"/>
          <w:szCs w:val="28"/>
        </w:rPr>
        <w:t xml:space="preserve">» </w:t>
      </w:r>
      <w:proofErr w:type="spellStart"/>
      <w:r w:rsidRPr="007432BD">
        <w:rPr>
          <w:rFonts w:eastAsia="MS Mincho"/>
          <w:sz w:val="28"/>
          <w:szCs w:val="28"/>
        </w:rPr>
        <w:t>Боковского</w:t>
      </w:r>
      <w:proofErr w:type="spellEnd"/>
      <w:r w:rsidRPr="007432BD">
        <w:rPr>
          <w:rFonts w:eastAsia="MS Mincho"/>
          <w:sz w:val="28"/>
          <w:szCs w:val="28"/>
        </w:rPr>
        <w:t xml:space="preserve"> района.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 xml:space="preserve">1.2. Положение о портфолио учителя (педагогического работника) школы (далее – портфолио) разработано с целью повышения качества образования и уровня компетентности и профессионализма педагогических работников </w:t>
      </w:r>
      <w:r w:rsidRPr="007432BD">
        <w:rPr>
          <w:sz w:val="28"/>
          <w:szCs w:val="28"/>
        </w:rPr>
        <w:t xml:space="preserve">в </w:t>
      </w:r>
      <w:proofErr w:type="spellStart"/>
      <w:r w:rsidR="007432BD" w:rsidRPr="007432BD">
        <w:rPr>
          <w:sz w:val="28"/>
          <w:szCs w:val="28"/>
        </w:rPr>
        <w:t>Малаховской</w:t>
      </w:r>
      <w:proofErr w:type="spellEnd"/>
      <w:r w:rsidR="007432BD" w:rsidRPr="007432BD">
        <w:rPr>
          <w:sz w:val="28"/>
          <w:szCs w:val="28"/>
        </w:rPr>
        <w:t xml:space="preserve">  ООШ  филиале </w:t>
      </w:r>
      <w:r w:rsidRPr="007432BD">
        <w:rPr>
          <w:sz w:val="28"/>
          <w:szCs w:val="28"/>
        </w:rPr>
        <w:t xml:space="preserve">МБОУ </w:t>
      </w:r>
      <w:r w:rsidRPr="007432BD">
        <w:rPr>
          <w:rFonts w:eastAsia="MS Mincho"/>
          <w:sz w:val="28"/>
          <w:szCs w:val="28"/>
        </w:rPr>
        <w:t xml:space="preserve">«Боковская средняя общеобразовательная школа имени </w:t>
      </w:r>
      <w:proofErr w:type="spellStart"/>
      <w:r w:rsidRPr="007432BD">
        <w:rPr>
          <w:rFonts w:eastAsia="MS Mincho"/>
          <w:sz w:val="28"/>
          <w:szCs w:val="28"/>
        </w:rPr>
        <w:t>Я.П.Теличенко</w:t>
      </w:r>
      <w:proofErr w:type="spellEnd"/>
      <w:r w:rsidRPr="007432BD">
        <w:rPr>
          <w:rFonts w:eastAsia="MS Mincho"/>
          <w:sz w:val="28"/>
          <w:szCs w:val="28"/>
        </w:rPr>
        <w:t xml:space="preserve">» </w:t>
      </w:r>
      <w:proofErr w:type="spellStart"/>
      <w:r w:rsidRPr="007432BD">
        <w:rPr>
          <w:rFonts w:eastAsia="MS Mincho"/>
          <w:sz w:val="28"/>
          <w:szCs w:val="28"/>
        </w:rPr>
        <w:t>Боковского</w:t>
      </w:r>
      <w:proofErr w:type="spellEnd"/>
      <w:r w:rsidRPr="007432BD">
        <w:rPr>
          <w:rFonts w:eastAsia="MS Mincho"/>
          <w:sz w:val="28"/>
          <w:szCs w:val="28"/>
        </w:rPr>
        <w:t xml:space="preserve"> района.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1.3. Портфолио – это индивидуальная папка, в которой фиксируются, накапливаются и оцениваются личные профессиональные достижения учителя в образовательной деятельности, результаты обучения, воспитания и развития его учеников, вклад педагога в развитие образования в школе и регионе за определенный период времени.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1.4. Основные задачи ведения учителем портфолио: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выявление уровня профессионализма педагога;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объективная оценка деятельности учителя всеми категориями участников образовательного процесса: администрацией школы, педагогическим коллективом, обучающимися и их родителями (законными представителями);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обобщение и систематизация передового педагогического опыта;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рефлексия учителем собственной педагогической деятельности;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определение направлений и путей профессионального роста и развития учителя;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общественное признание достижений педагога.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b/>
          <w:bCs/>
          <w:color w:val="333333"/>
          <w:sz w:val="28"/>
          <w:szCs w:val="28"/>
          <w:bdr w:val="none" w:sz="0" w:space="0" w:color="auto" w:frame="1"/>
        </w:rPr>
        <w:t>2. Разделы портфолио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2.1. В раздел</w:t>
      </w:r>
      <w:r w:rsidRPr="007432BD">
        <w:rPr>
          <w:rStyle w:val="apple-converted-space"/>
          <w:color w:val="333333"/>
          <w:sz w:val="28"/>
          <w:szCs w:val="28"/>
        </w:rPr>
        <w:t> </w:t>
      </w:r>
      <w:r w:rsidRPr="007432BD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«Официальные документы»</w:t>
      </w:r>
      <w:r w:rsidRPr="007432BD">
        <w:rPr>
          <w:rStyle w:val="apple-converted-space"/>
          <w:color w:val="333333"/>
          <w:sz w:val="28"/>
          <w:szCs w:val="28"/>
        </w:rPr>
        <w:t> </w:t>
      </w:r>
      <w:r w:rsidRPr="007432BD">
        <w:rPr>
          <w:color w:val="333333"/>
          <w:sz w:val="28"/>
          <w:szCs w:val="28"/>
        </w:rPr>
        <w:t>включаются все имеющиеся у учителя сертифицированные документы, подтверждающие его индивидуальные достижения: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7432BD">
        <w:rPr>
          <w:color w:val="333333"/>
          <w:sz w:val="28"/>
          <w:szCs w:val="28"/>
        </w:rPr>
        <w:t>дипломы лауреата и участника конкурсов, правительственные награды; грамоты; благодарственные письма; сертификаты; гранты (документы на получение) и т. д.;</w:t>
      </w:r>
      <w:proofErr w:type="gramEnd"/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2.2. Раздел</w:t>
      </w:r>
      <w:r w:rsidRPr="007432BD">
        <w:rPr>
          <w:rStyle w:val="apple-converted-space"/>
          <w:color w:val="333333"/>
          <w:sz w:val="28"/>
          <w:szCs w:val="28"/>
        </w:rPr>
        <w:t> </w:t>
      </w:r>
      <w:r w:rsidRPr="007432BD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«Данные о повышении квалификации и профессиональной подготовке» </w:t>
      </w:r>
      <w:r w:rsidRPr="007432BD">
        <w:rPr>
          <w:color w:val="333333"/>
          <w:sz w:val="28"/>
          <w:szCs w:val="28"/>
        </w:rPr>
        <w:t>содержит: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 xml:space="preserve"> Копии свидетельств о прохождении учителем курсов повышения квалификации за последние три года; сведения о профессиональной переподготовке или получении учителем дополнительного образования; копии документов, подтверждающих наличие у педагога ученых и почетных званий и степеней.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lastRenderedPageBreak/>
        <w:t>2.3. Раздел</w:t>
      </w:r>
      <w:r w:rsidRPr="007432BD">
        <w:rPr>
          <w:rStyle w:val="apple-converted-space"/>
          <w:color w:val="333333"/>
          <w:sz w:val="28"/>
          <w:szCs w:val="28"/>
        </w:rPr>
        <w:t> </w:t>
      </w:r>
      <w:r w:rsidRPr="007432BD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«Работа учителя по обобщению и распространению собственного педагогического опыта</w:t>
      </w:r>
      <w:r w:rsidRPr="007432BD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» </w:t>
      </w:r>
      <w:r w:rsidRPr="007432BD">
        <w:rPr>
          <w:color w:val="333333"/>
          <w:sz w:val="28"/>
          <w:szCs w:val="28"/>
        </w:rPr>
        <w:t>включает сведения: о наличии собственной системы методических разработок, публикаций по проблемам обучения, развития, воспитания детей (с указанием темы, органа издания и времени написания материала);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 xml:space="preserve">участии в мастер-классах, круглых столах, конференциях, стажировках (с отражением формы, темы, уровня представления отчета); разработке и реализации авторских концепций, программ или </w:t>
      </w:r>
      <w:proofErr w:type="spellStart"/>
      <w:r w:rsidRPr="007432BD">
        <w:rPr>
          <w:color w:val="333333"/>
          <w:sz w:val="28"/>
          <w:szCs w:val="28"/>
        </w:rPr>
        <w:t>проектов</w:t>
      </w:r>
      <w:proofErr w:type="gramStart"/>
      <w:r w:rsidRPr="007432BD">
        <w:rPr>
          <w:color w:val="333333"/>
          <w:sz w:val="28"/>
          <w:szCs w:val="28"/>
        </w:rPr>
        <w:t>;у</w:t>
      </w:r>
      <w:proofErr w:type="gramEnd"/>
      <w:r w:rsidRPr="007432BD">
        <w:rPr>
          <w:color w:val="333333"/>
          <w:sz w:val="28"/>
          <w:szCs w:val="28"/>
        </w:rPr>
        <w:t>частии</w:t>
      </w:r>
      <w:proofErr w:type="spellEnd"/>
      <w:r w:rsidRPr="007432BD">
        <w:rPr>
          <w:color w:val="333333"/>
          <w:sz w:val="28"/>
          <w:szCs w:val="28"/>
        </w:rPr>
        <w:t xml:space="preserve"> в инновационной деятельности (с отражением формы участия, содержания и результативности работы).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2.4. Раздел</w:t>
      </w:r>
      <w:r w:rsidRPr="007432BD">
        <w:rPr>
          <w:rStyle w:val="apple-converted-space"/>
          <w:color w:val="333333"/>
          <w:sz w:val="28"/>
          <w:szCs w:val="28"/>
        </w:rPr>
        <w:t> </w:t>
      </w:r>
      <w:r w:rsidRPr="007432BD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«Участие в муниципальных, региональных и всероссийских профессиональных конкурсах»</w:t>
      </w:r>
      <w:r w:rsidRPr="007432BD">
        <w:rPr>
          <w:rStyle w:val="apple-converted-space"/>
          <w:color w:val="333333"/>
          <w:sz w:val="28"/>
          <w:szCs w:val="28"/>
        </w:rPr>
        <w:t> </w:t>
      </w:r>
      <w:r w:rsidRPr="007432BD">
        <w:rPr>
          <w:color w:val="333333"/>
          <w:sz w:val="28"/>
          <w:szCs w:val="28"/>
        </w:rPr>
        <w:t>включает сведения об участии учителя: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в муниципальных, региональных и всероссийских профессиональных конкурсах; международных конференциях, конкурсах, проектах (указываются название конкурса, сроки проведения и результат участия).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2.5. Раздел</w:t>
      </w:r>
      <w:r w:rsidRPr="007432BD">
        <w:rPr>
          <w:rStyle w:val="apple-converted-space"/>
          <w:color w:val="333333"/>
          <w:sz w:val="28"/>
          <w:szCs w:val="28"/>
        </w:rPr>
        <w:t> </w:t>
      </w:r>
      <w:r w:rsidRPr="007432BD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«Демонстрация позитивной динамики достижений обучающихся» </w:t>
      </w:r>
      <w:r w:rsidRPr="007432BD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7432BD">
        <w:rPr>
          <w:color w:val="333333"/>
          <w:sz w:val="28"/>
          <w:szCs w:val="28"/>
        </w:rPr>
        <w:t>включает: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результаты образовательного процесса за определенный срок: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 xml:space="preserve">анализ качества и </w:t>
      </w:r>
      <w:proofErr w:type="spellStart"/>
      <w:r w:rsidRPr="007432BD">
        <w:rPr>
          <w:color w:val="333333"/>
          <w:sz w:val="28"/>
          <w:szCs w:val="28"/>
        </w:rPr>
        <w:t>обученности</w:t>
      </w:r>
      <w:proofErr w:type="spellEnd"/>
      <w:r w:rsidRPr="007432BD">
        <w:rPr>
          <w:color w:val="333333"/>
          <w:sz w:val="28"/>
          <w:szCs w:val="28"/>
        </w:rPr>
        <w:t xml:space="preserve"> (количество детей, обучающихся по предмету на «4» и «5»);  педагогический анализ участия детей в олимпиадах и конкурсах; анализ участия детей в научно-практических конференциях муниципального, регионального и российского уровней; результаты внеурочной деятельности по преподаваемым предметам: описание системы внеурочной деятельности по предмету (ее компонентов, содержания, используемых технологий)</w:t>
      </w:r>
      <w:proofErr w:type="gramStart"/>
      <w:r w:rsidRPr="007432BD">
        <w:rPr>
          <w:color w:val="333333"/>
          <w:sz w:val="28"/>
          <w:szCs w:val="28"/>
        </w:rPr>
        <w:t>;о</w:t>
      </w:r>
      <w:proofErr w:type="gramEnd"/>
      <w:r w:rsidRPr="007432BD">
        <w:rPr>
          <w:color w:val="333333"/>
          <w:sz w:val="28"/>
          <w:szCs w:val="28"/>
        </w:rPr>
        <w:t>писание результативности системы внеурочной деятельности по предмету в аспектах личных достижений учителя и учащихся; результаты деятельности учителя в качестве классного руководителя.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2.6. Раздел</w:t>
      </w:r>
      <w:r w:rsidRPr="007432BD">
        <w:rPr>
          <w:rStyle w:val="apple-converted-space"/>
          <w:color w:val="333333"/>
          <w:sz w:val="28"/>
          <w:szCs w:val="28"/>
        </w:rPr>
        <w:t> </w:t>
      </w:r>
      <w:r w:rsidRPr="007432BD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«Перечень представленных отзывов о педагогической деятельности учителя и ее результатах»</w:t>
      </w:r>
      <w:r w:rsidRPr="007432BD">
        <w:rPr>
          <w:rStyle w:val="apple-converted-space"/>
          <w:b/>
          <w:color w:val="333333"/>
          <w:sz w:val="28"/>
          <w:szCs w:val="28"/>
        </w:rPr>
        <w:t> </w:t>
      </w:r>
      <w:r w:rsidRPr="007432BD">
        <w:rPr>
          <w:color w:val="333333"/>
          <w:sz w:val="28"/>
          <w:szCs w:val="28"/>
        </w:rPr>
        <w:t>содержит: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представленные администрацией школы характеристики отношения учителя к различным видам деятельности, коллегам, обучающимся и их родителям (законным представителям);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 xml:space="preserve">в перечень могут быть </w:t>
      </w:r>
      <w:proofErr w:type="gramStart"/>
      <w:r w:rsidRPr="007432BD">
        <w:rPr>
          <w:color w:val="333333"/>
          <w:sz w:val="28"/>
          <w:szCs w:val="28"/>
        </w:rPr>
        <w:t>включены</w:t>
      </w:r>
      <w:proofErr w:type="gramEnd"/>
      <w:r w:rsidRPr="007432BD">
        <w:rPr>
          <w:color w:val="333333"/>
          <w:sz w:val="28"/>
          <w:szCs w:val="28"/>
        </w:rPr>
        <w:t>: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отзывы о творческой работе учителя; выступления учителя на педагогических советах, на заседаниях предметного методического объединения, методического объединения классных руководителей; отзывы о проведенных учителем семинарах, лекториях и т. д.;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b/>
          <w:bCs/>
          <w:color w:val="333333"/>
          <w:sz w:val="28"/>
          <w:szCs w:val="28"/>
          <w:bdr w:val="none" w:sz="0" w:space="0" w:color="auto" w:frame="1"/>
        </w:rPr>
        <w:t>3. Оформление портфолио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3.1. Портфолио оформляется в кольцевой папке-накопителе с файлами.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3.2. Каждый отдельный материал, включенный в портфолио, датируется.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3.3. В оглавление портфолио включается полный перечень материалов, сгруппированных по разделам.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3.4. Титульный лист портфолио должен содержать следующие сведения: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полное название образовательного учреждения;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 xml:space="preserve">заголовок «Портфолио (Ф. И. О. в родительном падеже) учителя (преподаваемый предмет)»; дата рождения учителя; фотография произвольных размеров и характера; сведения об образовании (какое образовательное учреждение окончил и когда, </w:t>
      </w:r>
      <w:r w:rsidRPr="007432BD">
        <w:rPr>
          <w:color w:val="333333"/>
          <w:sz w:val="28"/>
          <w:szCs w:val="28"/>
        </w:rPr>
        <w:lastRenderedPageBreak/>
        <w:t>полученная специальность и квалификация по диплому); педагогический стаж учителя (педагогического работника); квалификационная категория учителя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b/>
          <w:bCs/>
          <w:color w:val="333333"/>
          <w:sz w:val="28"/>
          <w:szCs w:val="28"/>
          <w:bdr w:val="none" w:sz="0" w:space="0" w:color="auto" w:frame="1"/>
        </w:rPr>
        <w:t>4. Презентация портфолио</w:t>
      </w:r>
      <w:r w:rsidR="007432BD" w:rsidRPr="007432B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7432BD">
        <w:rPr>
          <w:b/>
          <w:bCs/>
          <w:color w:val="333333"/>
          <w:sz w:val="28"/>
          <w:szCs w:val="28"/>
          <w:bdr w:val="none" w:sz="0" w:space="0" w:color="auto" w:frame="1"/>
        </w:rPr>
        <w:t>(</w:t>
      </w:r>
      <w:r w:rsidRPr="007432BD">
        <w:rPr>
          <w:bCs/>
          <w:color w:val="333333"/>
          <w:sz w:val="28"/>
          <w:szCs w:val="28"/>
          <w:bdr w:val="none" w:sz="0" w:space="0" w:color="auto" w:frame="1"/>
        </w:rPr>
        <w:t>не является обязательной)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4.1. Основная цель презентации – показать основные результаты работы учителя, проделанной за определенный период времени.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4.2. Презентация портфолио может проходить в форме выставки портфолио, учебно-методических материалов, слайд-шоу, доклада и др.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4.3. Презентация или публичная защита портфолио проводится: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во время творческого отчета учителя в конце учебного года на последнем заседании предметного методического объединении</w:t>
      </w:r>
      <w:proofErr w:type="gramStart"/>
      <w:r w:rsidRPr="007432BD">
        <w:rPr>
          <w:color w:val="333333"/>
          <w:sz w:val="28"/>
          <w:szCs w:val="28"/>
        </w:rPr>
        <w:t xml:space="preserve"> ,</w:t>
      </w:r>
      <w:proofErr w:type="gramEnd"/>
      <w:r w:rsidRPr="007432BD">
        <w:rPr>
          <w:color w:val="333333"/>
          <w:sz w:val="28"/>
          <w:szCs w:val="28"/>
        </w:rPr>
        <w:t xml:space="preserve"> в период аттестации учителя на квалификационную категорию.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4.4. Презентация портфолио может проводиться на заседании педагогического совета школы, методического совета, предметного методического объединения, на семинаре, круглом столе.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b/>
          <w:bCs/>
          <w:color w:val="333333"/>
          <w:sz w:val="28"/>
          <w:szCs w:val="28"/>
          <w:bdr w:val="none" w:sz="0" w:space="0" w:color="auto" w:frame="1"/>
        </w:rPr>
        <w:t>5. Анализ портфолио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5.1. Анализ портфолио проводится в конце учебного года.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5.2. Исчисление итоговой оценки портфолио осуществляет экспертная группа, состав которой определяется приказом директора школы.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5.3. По результатам работы экспертной группы по исчислению итоговой оценки портфолио учителя составляется протокол.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5.4. По результатам оценки портфолио учителей школы составляется годовой рейтинг.</w:t>
      </w:r>
    </w:p>
    <w:p w:rsidR="00136030" w:rsidRPr="007432BD" w:rsidRDefault="00136030" w:rsidP="00136030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432BD">
        <w:rPr>
          <w:color w:val="333333"/>
          <w:sz w:val="28"/>
          <w:szCs w:val="28"/>
        </w:rPr>
        <w:t>5.5. Учителя, набравшие наибольшее количество баллов по результатам оценки портфолио, награждаются премиями, грамотами.</w:t>
      </w:r>
    </w:p>
    <w:sectPr w:rsidR="00136030" w:rsidRPr="007432BD" w:rsidSect="007432BD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EC"/>
    <w:rsid w:val="00136030"/>
    <w:rsid w:val="004C0872"/>
    <w:rsid w:val="007432BD"/>
    <w:rsid w:val="00E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E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3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E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3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3</cp:revision>
  <cp:lastPrinted>2016-01-12T18:12:00Z</cp:lastPrinted>
  <dcterms:created xsi:type="dcterms:W3CDTF">2015-02-01T14:56:00Z</dcterms:created>
  <dcterms:modified xsi:type="dcterms:W3CDTF">2016-01-12T18:12:00Z</dcterms:modified>
</cp:coreProperties>
</file>